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1C" w:rsidRDefault="0070121C">
      <w:pPr>
        <w:pStyle w:val="Body"/>
        <w:rPr>
          <w:rFonts w:ascii="Century Gothic" w:eastAsia="Century Gothic" w:hAnsi="Century Gothic" w:cs="Century Gothic"/>
        </w:rPr>
      </w:pPr>
    </w:p>
    <w:p w:rsidR="0070121C" w:rsidRDefault="0070121C">
      <w:pPr>
        <w:pStyle w:val="Body"/>
        <w:rPr>
          <w:rFonts w:ascii="Century Gothic" w:eastAsia="Century Gothic" w:hAnsi="Century Gothic" w:cs="Century Gothic"/>
          <w:color w:val="404040"/>
          <w:u w:color="404040"/>
        </w:rPr>
      </w:pPr>
    </w:p>
    <w:p w:rsidR="0070121C" w:rsidRDefault="0070121C">
      <w:pPr>
        <w:pStyle w:val="Body"/>
        <w:rPr>
          <w:rFonts w:ascii="Century Gothic" w:eastAsia="Century Gothic" w:hAnsi="Century Gothic" w:cs="Century Gothic"/>
          <w:color w:val="404040"/>
          <w:u w:color="404040"/>
        </w:rPr>
      </w:pPr>
    </w:p>
    <w:p w:rsidR="0070121C" w:rsidRDefault="00E21D46">
      <w:pPr>
        <w:pStyle w:val="Body"/>
        <w:rPr>
          <w:rFonts w:ascii="Century Gothic" w:eastAsia="Century Gothic" w:hAnsi="Century Gothic" w:cs="Century Gothic"/>
          <w:i/>
          <w:iCs/>
          <w:color w:val="404040"/>
          <w:u w:color="404040"/>
        </w:rPr>
      </w:pPr>
      <w:r>
        <w:rPr>
          <w:rFonts w:ascii="Century Gothic" w:hAnsi="Century Gothic"/>
          <w:color w:val="404040"/>
          <w:u w:color="404040"/>
        </w:rPr>
        <w:t xml:space="preserve">Ryan McCann – </w:t>
      </w:r>
      <w:r>
        <w:rPr>
          <w:rFonts w:ascii="Century Gothic" w:hAnsi="Century Gothic"/>
          <w:i/>
          <w:iCs/>
          <w:color w:val="404040"/>
          <w:u w:color="404040"/>
        </w:rPr>
        <w:t xml:space="preserve">Random Acts of Fire </w:t>
      </w:r>
    </w:p>
    <w:p w:rsidR="0070121C" w:rsidRDefault="0070121C">
      <w:pPr>
        <w:pStyle w:val="Body"/>
        <w:rPr>
          <w:rFonts w:ascii="Century Gothic" w:eastAsia="Century Gothic" w:hAnsi="Century Gothic" w:cs="Century Gothic"/>
          <w:color w:val="404040"/>
          <w:u w:color="404040"/>
        </w:rPr>
      </w:pPr>
    </w:p>
    <w:p w:rsidR="0070121C" w:rsidRDefault="00E21D46">
      <w:pPr>
        <w:pStyle w:val="Body"/>
        <w:rPr>
          <w:rFonts w:ascii="Century Gothic" w:eastAsia="Century Gothic" w:hAnsi="Century Gothic" w:cs="Century Gothic"/>
          <w:color w:val="404040"/>
          <w:u w:color="404040"/>
        </w:rPr>
      </w:pPr>
      <w:r>
        <w:rPr>
          <w:rFonts w:ascii="Century Gothic" w:hAnsi="Century Gothic"/>
          <w:color w:val="404040"/>
          <w:u w:color="404040"/>
        </w:rPr>
        <w:t>March 5 – April 2, 2016</w:t>
      </w:r>
    </w:p>
    <w:p w:rsidR="0070121C" w:rsidRDefault="0070121C">
      <w:pPr>
        <w:pStyle w:val="Body"/>
        <w:rPr>
          <w:rFonts w:ascii="Century Gothic" w:eastAsia="Century Gothic" w:hAnsi="Century Gothic" w:cs="Century Gothic"/>
          <w:color w:val="404040"/>
          <w:u w:color="404040"/>
        </w:rPr>
      </w:pPr>
    </w:p>
    <w:p w:rsidR="0070121C" w:rsidRDefault="00E21D46">
      <w:pPr>
        <w:pStyle w:val="Body"/>
        <w:rPr>
          <w:rFonts w:ascii="Century Gothic" w:eastAsia="Century Gothic" w:hAnsi="Century Gothic" w:cs="Century Gothic"/>
          <w:color w:val="404040"/>
          <w:u w:color="404040"/>
        </w:rPr>
      </w:pPr>
      <w:r>
        <w:rPr>
          <w:rFonts w:ascii="Century Gothic" w:hAnsi="Century Gothic"/>
          <w:color w:val="404040"/>
          <w:u w:color="404040"/>
        </w:rPr>
        <w:t xml:space="preserve">OPENING RECEPTION: </w:t>
      </w:r>
      <w:r w:rsidR="003148B8">
        <w:rPr>
          <w:rFonts w:ascii="Century Gothic" w:hAnsi="Century Gothic"/>
          <w:color w:val="404040"/>
          <w:u w:color="404040"/>
        </w:rPr>
        <w:t xml:space="preserve"> </w:t>
      </w:r>
      <w:r>
        <w:rPr>
          <w:rFonts w:ascii="Century Gothic" w:hAnsi="Century Gothic"/>
          <w:color w:val="404040"/>
          <w:u w:color="404040"/>
        </w:rPr>
        <w:t>Saturday, March 5, 6-9pm</w:t>
      </w:r>
    </w:p>
    <w:p w:rsidR="0070121C" w:rsidRDefault="0070121C">
      <w:pPr>
        <w:pStyle w:val="Body"/>
        <w:rPr>
          <w:rFonts w:ascii="Century Gothic" w:eastAsia="Century Gothic" w:hAnsi="Century Gothic" w:cs="Century Gothic"/>
          <w:color w:val="404040"/>
          <w:u w:color="404040"/>
        </w:rPr>
      </w:pPr>
    </w:p>
    <w:p w:rsidR="003148B8" w:rsidRDefault="003148B8">
      <w:pPr>
        <w:pStyle w:val="Body"/>
        <w:rPr>
          <w:rFonts w:ascii="Century Gothic" w:hAnsi="Century Gothic"/>
          <w:color w:val="404040"/>
          <w:u w:color="404040"/>
        </w:rPr>
      </w:pPr>
    </w:p>
    <w:p w:rsidR="003148B8" w:rsidRDefault="003148B8">
      <w:pPr>
        <w:pStyle w:val="Body"/>
        <w:rPr>
          <w:rFonts w:ascii="Century Gothic" w:hAnsi="Century Gothic"/>
          <w:color w:val="404040"/>
          <w:u w:color="404040"/>
        </w:rPr>
      </w:pPr>
    </w:p>
    <w:p w:rsidR="0070121C" w:rsidRDefault="00E21D46">
      <w:pPr>
        <w:pStyle w:val="Body"/>
        <w:rPr>
          <w:rFonts w:ascii="Century Gothic" w:eastAsia="Century Gothic" w:hAnsi="Century Gothic" w:cs="Century Gothic"/>
          <w:color w:val="404040"/>
          <w:u w:color="404040"/>
          <w:shd w:val="clear" w:color="auto" w:fill="FFFFFF"/>
        </w:rPr>
      </w:pPr>
      <w:r>
        <w:rPr>
          <w:rFonts w:ascii="Century Gothic" w:hAnsi="Century Gothic"/>
          <w:color w:val="404040"/>
          <w:u w:color="404040"/>
        </w:rPr>
        <w:t xml:space="preserve">LAUNCH LA is proud to present, </w:t>
      </w:r>
      <w:r>
        <w:rPr>
          <w:rFonts w:ascii="Century Gothic" w:hAnsi="Century Gothic"/>
          <w:i/>
          <w:iCs/>
          <w:color w:val="404040"/>
          <w:u w:color="404040"/>
        </w:rPr>
        <w:t xml:space="preserve">Random Acts of Fire, </w:t>
      </w:r>
      <w:r>
        <w:rPr>
          <w:rFonts w:ascii="Century Gothic" w:hAnsi="Century Gothic"/>
          <w:color w:val="404040"/>
          <w:u w:color="404040"/>
        </w:rPr>
        <w:t xml:space="preserve">Ryan McCann’s latest exhibition. Working in a wide array of mediums - from traditional painting to a pioneered technique known as pyrography - McCann draws influence from modern painters such as </w:t>
      </w:r>
      <w:proofErr w:type="spellStart"/>
      <w:r>
        <w:rPr>
          <w:rFonts w:ascii="Century Gothic" w:hAnsi="Century Gothic"/>
          <w:color w:val="404040"/>
          <w:u w:color="404040"/>
        </w:rPr>
        <w:t>Baldessari</w:t>
      </w:r>
      <w:proofErr w:type="spellEnd"/>
      <w:r>
        <w:rPr>
          <w:rFonts w:ascii="Century Gothic" w:hAnsi="Century Gothic"/>
          <w:color w:val="404040"/>
          <w:u w:color="404040"/>
        </w:rPr>
        <w:t xml:space="preserve"> and </w:t>
      </w:r>
      <w:proofErr w:type="spellStart"/>
      <w:r>
        <w:rPr>
          <w:rFonts w:ascii="Century Gothic" w:hAnsi="Century Gothic"/>
          <w:color w:val="404040"/>
          <w:u w:color="404040"/>
        </w:rPr>
        <w:t>Ruscha</w:t>
      </w:r>
      <w:proofErr w:type="spellEnd"/>
      <w:r>
        <w:rPr>
          <w:rFonts w:ascii="Century Gothic" w:hAnsi="Century Gothic"/>
          <w:color w:val="404040"/>
          <w:u w:color="404040"/>
        </w:rPr>
        <w:t xml:space="preserve"> to produce satirical commentaries on popular culture. </w:t>
      </w:r>
      <w:r>
        <w:rPr>
          <w:rFonts w:ascii="Century Gothic" w:hAnsi="Century Gothic"/>
          <w:color w:val="404040"/>
          <w:u w:color="404040"/>
          <w:shd w:val="clear" w:color="auto" w:fill="FFFFFF"/>
        </w:rPr>
        <w:t>These works demonstrate and embrace the narrative potential of images and the associative power of language within the boundaries of the work of art.</w:t>
      </w:r>
    </w:p>
    <w:p w:rsidR="0070121C" w:rsidRDefault="0070121C">
      <w:pPr>
        <w:pStyle w:val="Body"/>
        <w:rPr>
          <w:rFonts w:ascii="Century Gothic" w:eastAsia="Century Gothic" w:hAnsi="Century Gothic" w:cs="Century Gothic"/>
          <w:color w:val="404040"/>
          <w:u w:color="404040"/>
          <w:shd w:val="clear" w:color="auto" w:fill="FFFFFF"/>
        </w:rPr>
      </w:pPr>
    </w:p>
    <w:p w:rsidR="0070121C" w:rsidRDefault="00E21D46">
      <w:pPr>
        <w:pStyle w:val="BodyA"/>
        <w:rPr>
          <w:rFonts w:ascii="Century Gothic" w:eastAsia="Century Gothic" w:hAnsi="Century Gothic" w:cs="Century Gothic"/>
          <w:color w:val="404040"/>
          <w:sz w:val="24"/>
          <w:szCs w:val="24"/>
          <w:u w:color="404040"/>
        </w:rPr>
      </w:pPr>
      <w:r>
        <w:rPr>
          <w:rFonts w:ascii="Century Gothic" w:hAnsi="Century Gothic"/>
          <w:color w:val="404040"/>
          <w:sz w:val="24"/>
          <w:szCs w:val="24"/>
          <w:u w:color="404040"/>
        </w:rPr>
        <w:t xml:space="preserve">A departure from his previous body of work, </w:t>
      </w:r>
      <w:r>
        <w:rPr>
          <w:rFonts w:ascii="Century Gothic" w:hAnsi="Century Gothic"/>
          <w:i/>
          <w:iCs/>
          <w:color w:val="404040"/>
          <w:sz w:val="24"/>
          <w:szCs w:val="24"/>
          <w:u w:color="404040"/>
        </w:rPr>
        <w:t xml:space="preserve">Random Acts of Fire </w:t>
      </w:r>
      <w:r>
        <w:rPr>
          <w:rFonts w:ascii="Century Gothic" w:hAnsi="Century Gothic"/>
          <w:color w:val="404040"/>
          <w:sz w:val="24"/>
          <w:szCs w:val="24"/>
          <w:u w:color="404040"/>
        </w:rPr>
        <w:t xml:space="preserve">features a photographic process that embraces the chaos of abstraction. According to McCann, “these are all raw images captured entirely in camera. There is no post-production or digital manipulation of the work. This process allows for the unexpected to occur giving them a life and energy that is truthful to the moment, cutting through what is on the surface and leaving you with all you need to know.”  </w:t>
      </w:r>
    </w:p>
    <w:p w:rsidR="0070121C" w:rsidRDefault="0070121C">
      <w:pPr>
        <w:pStyle w:val="Body"/>
        <w:rPr>
          <w:rFonts w:ascii="Century Gothic" w:eastAsia="Century Gothic" w:hAnsi="Century Gothic" w:cs="Century Gothic"/>
          <w:color w:val="404040"/>
          <w:u w:color="404040"/>
        </w:rPr>
      </w:pPr>
    </w:p>
    <w:p w:rsidR="0070121C" w:rsidRDefault="00E21D46">
      <w:pPr>
        <w:pStyle w:val="Body"/>
        <w:rPr>
          <w:rFonts w:ascii="Century Gothic" w:eastAsia="Century Gothic" w:hAnsi="Century Gothic" w:cs="Century Gothic"/>
          <w:color w:val="404040"/>
          <w:u w:color="404040"/>
        </w:rPr>
      </w:pPr>
      <w:r>
        <w:rPr>
          <w:rFonts w:ascii="Century Gothic" w:hAnsi="Century Gothic"/>
          <w:color w:val="404040"/>
          <w:u w:color="404040"/>
          <w:shd w:val="clear" w:color="auto" w:fill="FFFFFF"/>
          <w:lang w:val="nl-NL"/>
        </w:rPr>
        <w:t>Reminiscent of Gerhard Richter</w:t>
      </w:r>
      <w:r>
        <w:rPr>
          <w:rFonts w:ascii="Century Gothic" w:hAnsi="Century Gothic"/>
          <w:color w:val="404040"/>
          <w:u w:color="404040"/>
          <w:shd w:val="clear" w:color="auto" w:fill="FFFFFF"/>
        </w:rPr>
        <w:t>’s blurred paintings, McCann’s photographic technique visually translates like an eruption of brush strokes; the clarity of the medium melts away leaving him to capture the raw energy of his subjects, sometimes on fire, in the snap of a moment. This collection of work conveys a sense of imprecision, transience, anonymity and soul.</w:t>
      </w:r>
    </w:p>
    <w:p w:rsidR="0070121C" w:rsidRDefault="0070121C">
      <w:pPr>
        <w:pStyle w:val="Body"/>
        <w:rPr>
          <w:rFonts w:ascii="Century Gothic" w:eastAsia="Century Gothic" w:hAnsi="Century Gothic" w:cs="Century Gothic"/>
          <w:color w:val="404040"/>
          <w:u w:color="404040"/>
        </w:rPr>
      </w:pPr>
    </w:p>
    <w:p w:rsidR="0070121C" w:rsidRDefault="0070121C">
      <w:pPr>
        <w:pStyle w:val="Body"/>
        <w:jc w:val="center"/>
        <w:rPr>
          <w:color w:val="404040"/>
          <w:u w:color="404040"/>
        </w:rPr>
      </w:pPr>
    </w:p>
    <w:p w:rsidR="0070121C" w:rsidRDefault="0070121C">
      <w:pPr>
        <w:pStyle w:val="Body"/>
        <w:jc w:val="center"/>
        <w:rPr>
          <w:color w:val="404040"/>
          <w:u w:color="404040"/>
        </w:rPr>
      </w:pPr>
    </w:p>
    <w:p w:rsidR="0070121C" w:rsidRDefault="0070121C">
      <w:pPr>
        <w:pStyle w:val="Body"/>
        <w:jc w:val="center"/>
        <w:rPr>
          <w:color w:val="404040"/>
          <w:u w:color="404040"/>
        </w:rPr>
      </w:pPr>
    </w:p>
    <w:p w:rsidR="0070121C" w:rsidRDefault="0070121C">
      <w:pPr>
        <w:pStyle w:val="Body"/>
        <w:jc w:val="center"/>
        <w:rPr>
          <w:color w:val="404040"/>
          <w:u w:color="404040"/>
        </w:rPr>
      </w:pPr>
    </w:p>
    <w:p w:rsidR="0070121C" w:rsidRPr="00A4591E" w:rsidRDefault="00A4591E" w:rsidP="00A4591E">
      <w:pPr>
        <w:pStyle w:val="Body"/>
        <w:tabs>
          <w:tab w:val="left" w:pos="4035"/>
        </w:tabs>
        <w:rPr>
          <w:rFonts w:ascii="Century Gothic" w:hAnsi="Century Gothic"/>
          <w:color w:val="404040"/>
          <w:u w:color="404040"/>
        </w:rPr>
      </w:pPr>
      <w:r>
        <w:rPr>
          <w:color w:val="404040"/>
          <w:u w:color="404040"/>
        </w:rPr>
        <w:tab/>
      </w:r>
      <w:r w:rsidRPr="00A4591E">
        <w:rPr>
          <w:rFonts w:ascii="Century Gothic" w:hAnsi="Century Gothic"/>
          <w:color w:val="404040"/>
          <w:u w:color="404040"/>
        </w:rPr>
        <w:t>(</w:t>
      </w:r>
      <w:proofErr w:type="gramStart"/>
      <w:r w:rsidRPr="00A4591E">
        <w:rPr>
          <w:rFonts w:ascii="Century Gothic" w:hAnsi="Century Gothic"/>
          <w:color w:val="404040"/>
          <w:u w:color="404040"/>
        </w:rPr>
        <w:t>continued</w:t>
      </w:r>
      <w:proofErr w:type="gramEnd"/>
      <w:r w:rsidRPr="00A4591E">
        <w:rPr>
          <w:rFonts w:ascii="Century Gothic" w:hAnsi="Century Gothic"/>
          <w:color w:val="404040"/>
          <w:u w:color="404040"/>
        </w:rPr>
        <w:t>)</w:t>
      </w:r>
    </w:p>
    <w:p w:rsidR="0070121C" w:rsidRPr="00A4591E" w:rsidRDefault="0070121C">
      <w:pPr>
        <w:pStyle w:val="Body"/>
        <w:jc w:val="center"/>
        <w:rPr>
          <w:rFonts w:ascii="Century Gothic" w:hAnsi="Century Gothic"/>
          <w:color w:val="404040"/>
          <w:u w:color="404040"/>
        </w:rPr>
      </w:pPr>
      <w:bookmarkStart w:id="0" w:name="_GoBack"/>
      <w:bookmarkEnd w:id="0"/>
    </w:p>
    <w:p w:rsidR="0070121C" w:rsidRDefault="0070121C">
      <w:pPr>
        <w:pStyle w:val="Body"/>
        <w:jc w:val="center"/>
        <w:rPr>
          <w:color w:val="404040"/>
          <w:u w:color="404040"/>
        </w:rPr>
      </w:pPr>
    </w:p>
    <w:p w:rsidR="0070121C" w:rsidRDefault="0070121C">
      <w:pPr>
        <w:pStyle w:val="Body"/>
        <w:jc w:val="center"/>
        <w:rPr>
          <w:color w:val="404040"/>
          <w:u w:color="404040"/>
        </w:rPr>
      </w:pPr>
    </w:p>
    <w:p w:rsidR="0070121C" w:rsidRDefault="0070121C">
      <w:pPr>
        <w:pStyle w:val="Body"/>
        <w:jc w:val="center"/>
        <w:rPr>
          <w:color w:val="404040"/>
          <w:u w:color="404040"/>
        </w:rPr>
      </w:pPr>
    </w:p>
    <w:p w:rsidR="0070121C" w:rsidRDefault="0070121C">
      <w:pPr>
        <w:pStyle w:val="Body"/>
        <w:jc w:val="center"/>
        <w:rPr>
          <w:color w:val="404040"/>
          <w:u w:color="404040"/>
        </w:rPr>
      </w:pPr>
    </w:p>
    <w:p w:rsidR="0070121C" w:rsidRDefault="0070121C">
      <w:pPr>
        <w:pStyle w:val="Body"/>
        <w:jc w:val="center"/>
        <w:rPr>
          <w:color w:val="404040"/>
          <w:u w:color="404040"/>
        </w:rPr>
      </w:pPr>
    </w:p>
    <w:p w:rsidR="0070121C" w:rsidRDefault="0070121C">
      <w:pPr>
        <w:pStyle w:val="Body"/>
        <w:jc w:val="center"/>
        <w:rPr>
          <w:color w:val="404040"/>
          <w:u w:color="404040"/>
        </w:rPr>
      </w:pPr>
    </w:p>
    <w:p w:rsidR="0070121C" w:rsidRDefault="0070121C">
      <w:pPr>
        <w:pStyle w:val="Body"/>
        <w:jc w:val="center"/>
        <w:rPr>
          <w:color w:val="404040"/>
          <w:u w:color="404040"/>
        </w:rPr>
      </w:pPr>
    </w:p>
    <w:p w:rsidR="0070121C" w:rsidRDefault="0070121C">
      <w:pPr>
        <w:pStyle w:val="Body"/>
        <w:jc w:val="center"/>
        <w:rPr>
          <w:color w:val="404040"/>
          <w:u w:color="404040"/>
        </w:rPr>
      </w:pPr>
    </w:p>
    <w:p w:rsidR="0070121C" w:rsidRDefault="0070121C" w:rsidP="003148B8">
      <w:pPr>
        <w:pStyle w:val="Body"/>
        <w:rPr>
          <w:color w:val="404040"/>
          <w:u w:color="404040"/>
        </w:rPr>
      </w:pPr>
    </w:p>
    <w:p w:rsidR="0070121C" w:rsidRDefault="0070121C">
      <w:pPr>
        <w:pStyle w:val="Body"/>
        <w:jc w:val="center"/>
        <w:rPr>
          <w:rFonts w:ascii="Century Gothic" w:eastAsia="Century Gothic" w:hAnsi="Century Gothic" w:cs="Century Gothic"/>
          <w:color w:val="404040"/>
          <w:u w:color="404040"/>
        </w:rPr>
      </w:pPr>
    </w:p>
    <w:p w:rsidR="003148B8" w:rsidRDefault="003148B8">
      <w:pPr>
        <w:pStyle w:val="Body"/>
        <w:jc w:val="center"/>
        <w:rPr>
          <w:rFonts w:ascii="Century Gothic" w:hAnsi="Century Gothic"/>
          <w:color w:val="404040"/>
          <w:u w:color="404040"/>
        </w:rPr>
      </w:pPr>
    </w:p>
    <w:p w:rsidR="0070121C" w:rsidRDefault="00E21D46">
      <w:pPr>
        <w:pStyle w:val="Body"/>
        <w:jc w:val="center"/>
        <w:rPr>
          <w:rFonts w:ascii="Century Gothic" w:eastAsia="Century Gothic" w:hAnsi="Century Gothic" w:cs="Century Gothic"/>
          <w:color w:val="404040"/>
          <w:u w:color="404040"/>
        </w:rPr>
      </w:pPr>
      <w:r>
        <w:rPr>
          <w:rFonts w:ascii="Century Gothic" w:hAnsi="Century Gothic"/>
          <w:color w:val="404040"/>
          <w:u w:color="404040"/>
        </w:rPr>
        <w:t>Ryan McCann Bio</w:t>
      </w:r>
    </w:p>
    <w:p w:rsidR="003148B8" w:rsidRDefault="003148B8">
      <w:pPr>
        <w:pStyle w:val="Body"/>
        <w:shd w:val="clear" w:color="auto" w:fill="FDFDFD"/>
        <w:spacing w:before="100" w:after="100"/>
        <w:rPr>
          <w:rFonts w:ascii="Century Gothic" w:hAnsi="Century Gothic"/>
          <w:color w:val="404040"/>
          <w:u w:color="404040"/>
        </w:rPr>
      </w:pPr>
    </w:p>
    <w:p w:rsidR="003148B8" w:rsidRDefault="003148B8">
      <w:pPr>
        <w:pStyle w:val="Body"/>
        <w:shd w:val="clear" w:color="auto" w:fill="FDFDFD"/>
        <w:spacing w:before="100" w:after="100"/>
        <w:rPr>
          <w:rFonts w:ascii="Century Gothic" w:hAnsi="Century Gothic"/>
          <w:color w:val="404040"/>
          <w:u w:color="404040"/>
        </w:rPr>
      </w:pPr>
    </w:p>
    <w:p w:rsidR="003148B8" w:rsidRDefault="003148B8">
      <w:pPr>
        <w:pStyle w:val="Body"/>
        <w:shd w:val="clear" w:color="auto" w:fill="FDFDFD"/>
        <w:spacing w:before="100" w:after="100"/>
        <w:rPr>
          <w:rFonts w:ascii="Century Gothic" w:hAnsi="Century Gothic"/>
          <w:color w:val="404040"/>
          <w:u w:color="404040"/>
        </w:rPr>
      </w:pPr>
    </w:p>
    <w:p w:rsidR="0070121C" w:rsidRDefault="00E21D46">
      <w:pPr>
        <w:pStyle w:val="Body"/>
        <w:shd w:val="clear" w:color="auto" w:fill="FDFDFD"/>
        <w:spacing w:before="100" w:after="100"/>
        <w:rPr>
          <w:rFonts w:ascii="Century Gothic" w:eastAsia="Century Gothic" w:hAnsi="Century Gothic" w:cs="Century Gothic"/>
          <w:color w:val="404040"/>
          <w:u w:color="404040"/>
        </w:rPr>
      </w:pPr>
      <w:r>
        <w:rPr>
          <w:rFonts w:ascii="Century Gothic" w:hAnsi="Century Gothic"/>
          <w:color w:val="404040"/>
          <w:u w:color="404040"/>
        </w:rPr>
        <w:t>Ryan McCann’s body of work is a visually engaging play between hands on honesty and the edge of experimentation. Both imaginative and innovative, he combines a range of techniques and source materials to ambiguously attack popular culture while navigating socio-political truths.</w:t>
      </w:r>
    </w:p>
    <w:p w:rsidR="0070121C" w:rsidRDefault="00E21D46">
      <w:pPr>
        <w:pStyle w:val="Body"/>
        <w:shd w:val="clear" w:color="auto" w:fill="FDFDFD"/>
        <w:spacing w:before="100" w:after="100"/>
        <w:rPr>
          <w:rFonts w:ascii="Century Gothic" w:eastAsia="Century Gothic" w:hAnsi="Century Gothic" w:cs="Century Gothic"/>
          <w:color w:val="404040"/>
          <w:u w:color="404040"/>
        </w:rPr>
      </w:pPr>
      <w:r>
        <w:rPr>
          <w:rFonts w:ascii="Century Gothic" w:hAnsi="Century Gothic"/>
          <w:color w:val="404040"/>
          <w:u w:color="404040"/>
        </w:rPr>
        <w:t xml:space="preserve">McCann creates through various mediums: painting, sculpture, photography, as well as making work with fire using a technique called </w:t>
      </w:r>
      <w:proofErr w:type="spellStart"/>
      <w:r w:rsidR="003148B8">
        <w:rPr>
          <w:rFonts w:ascii="Century Gothic" w:hAnsi="Century Gothic"/>
          <w:b/>
          <w:bCs/>
          <w:i/>
          <w:iCs/>
          <w:color w:val="404040"/>
          <w:u w:color="404040"/>
          <w:lang w:val="fr-FR"/>
        </w:rPr>
        <w:t>Pyrography</w:t>
      </w:r>
      <w:proofErr w:type="spellEnd"/>
      <w:r w:rsidR="003148B8">
        <w:rPr>
          <w:rFonts w:ascii="Century Gothic" w:hAnsi="Century Gothic"/>
          <w:b/>
          <w:bCs/>
          <w:i/>
          <w:iCs/>
          <w:color w:val="404040"/>
          <w:u w:color="404040"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404040"/>
          <w:u w:color="404040"/>
        </w:rPr>
        <w:t xml:space="preserve"> n.</w:t>
      </w:r>
      <w:r w:rsidR="003148B8">
        <w:rPr>
          <w:rFonts w:ascii="Century Gothic" w:hAnsi="Century Gothic"/>
          <w:b/>
          <w:bCs/>
          <w:i/>
          <w:iCs/>
          <w:color w:val="404040"/>
          <w:u w:color="404040"/>
        </w:rPr>
        <w:t xml:space="preserve"> </w:t>
      </w:r>
      <w:r>
        <w:rPr>
          <w:rFonts w:ascii="Century Gothic" w:hAnsi="Century Gothic"/>
          <w:b/>
          <w:bCs/>
          <w:i/>
          <w:iCs/>
          <w:color w:val="404040"/>
          <w:u w:color="404040"/>
        </w:rPr>
        <w:t>:</w:t>
      </w:r>
      <w:r>
        <w:rPr>
          <w:rFonts w:ascii="Century Gothic" w:hAnsi="Century Gothic"/>
          <w:i/>
          <w:iCs/>
          <w:color w:val="404040"/>
          <w:u w:color="404040"/>
        </w:rPr>
        <w:t xml:space="preserve"> </w:t>
      </w:r>
      <w:r>
        <w:rPr>
          <w:rFonts w:ascii="Century Gothic" w:hAnsi="Century Gothic"/>
          <w:color w:val="404040"/>
          <w:u w:color="404040"/>
        </w:rPr>
        <w:t>From the Greek ‘</w:t>
      </w:r>
      <w:proofErr w:type="spellStart"/>
      <w:r>
        <w:rPr>
          <w:rFonts w:ascii="Century Gothic" w:hAnsi="Century Gothic"/>
          <w:color w:val="404040"/>
          <w:u w:color="404040"/>
        </w:rPr>
        <w:t>pur</w:t>
      </w:r>
      <w:proofErr w:type="spellEnd"/>
      <w:r>
        <w:rPr>
          <w:rFonts w:ascii="Century Gothic" w:hAnsi="Century Gothic"/>
          <w:color w:val="404040"/>
          <w:u w:color="404040"/>
        </w:rPr>
        <w:t>’ (fire) and ‘</w:t>
      </w:r>
      <w:proofErr w:type="spellStart"/>
      <w:r>
        <w:rPr>
          <w:rFonts w:ascii="Century Gothic" w:hAnsi="Century Gothic"/>
          <w:color w:val="404040"/>
          <w:u w:color="404040"/>
          <w:lang w:val="fr-FR"/>
        </w:rPr>
        <w:t>graphos</w:t>
      </w:r>
      <w:proofErr w:type="spellEnd"/>
      <w:r>
        <w:rPr>
          <w:rFonts w:ascii="Century Gothic" w:hAnsi="Century Gothic"/>
          <w:color w:val="404040"/>
          <w:u w:color="404040"/>
        </w:rPr>
        <w:t>’ (writing); the art or technique of decorating wood by burning a design on the surface with a blowtorch.</w:t>
      </w:r>
    </w:p>
    <w:p w:rsidR="0070121C" w:rsidRDefault="00E21D46">
      <w:pPr>
        <w:pStyle w:val="Body"/>
        <w:shd w:val="clear" w:color="auto" w:fill="FDFDFD"/>
        <w:spacing w:before="100" w:after="100"/>
        <w:rPr>
          <w:rFonts w:ascii="Century Gothic" w:eastAsia="Century Gothic" w:hAnsi="Century Gothic" w:cs="Century Gothic"/>
          <w:color w:val="404040"/>
          <w:u w:color="404040"/>
        </w:rPr>
      </w:pPr>
      <w:r>
        <w:rPr>
          <w:rFonts w:ascii="Century Gothic" w:hAnsi="Century Gothic"/>
          <w:color w:val="404040"/>
          <w:u w:color="404040"/>
        </w:rPr>
        <w:t>Notable commissions include Gibson Guitars, Patron Tequila, World Champion New Orleans Saints, and the private collections of NBA legend Jerry West, Atlantic/Lava Records, UCLA Hall of Fame and Quincy Jones.</w:t>
      </w:r>
    </w:p>
    <w:p w:rsidR="0070121C" w:rsidRDefault="00E21D46">
      <w:pPr>
        <w:pStyle w:val="Body"/>
        <w:shd w:val="clear" w:color="auto" w:fill="FDFDFD"/>
        <w:spacing w:before="100" w:after="100"/>
        <w:rPr>
          <w:rFonts w:ascii="Century Gothic" w:eastAsia="Century Gothic" w:hAnsi="Century Gothic" w:cs="Century Gothic"/>
          <w:color w:val="404040"/>
          <w:u w:color="404040"/>
        </w:rPr>
      </w:pPr>
      <w:r>
        <w:rPr>
          <w:rFonts w:ascii="Century Gothic" w:hAnsi="Century Gothic"/>
          <w:color w:val="404040"/>
          <w:u w:color="404040"/>
        </w:rPr>
        <w:t xml:space="preserve">Ryan has exhibited nationally and internationally, including SCOPE Miami and Art Basel. He currently lives and works in Los Angeles. </w:t>
      </w:r>
    </w:p>
    <w:p w:rsidR="0070121C" w:rsidRDefault="0070121C">
      <w:pPr>
        <w:pStyle w:val="Body"/>
        <w:shd w:val="clear" w:color="auto" w:fill="FDFDFD"/>
        <w:spacing w:before="100" w:after="100"/>
        <w:rPr>
          <w:rFonts w:ascii="Century Gothic" w:eastAsia="Century Gothic" w:hAnsi="Century Gothic" w:cs="Century Gothic"/>
          <w:color w:val="404040"/>
          <w:u w:color="404040"/>
        </w:rPr>
      </w:pPr>
    </w:p>
    <w:p w:rsidR="0070121C" w:rsidRDefault="0070121C">
      <w:pPr>
        <w:pStyle w:val="Body"/>
        <w:shd w:val="clear" w:color="auto" w:fill="FDFDFD"/>
        <w:spacing w:before="100" w:after="100"/>
        <w:rPr>
          <w:rFonts w:ascii="Century Gothic" w:eastAsia="Century Gothic" w:hAnsi="Century Gothic" w:cs="Century Gothic"/>
          <w:color w:val="404040"/>
          <w:u w:color="404040"/>
        </w:rPr>
      </w:pPr>
    </w:p>
    <w:p w:rsidR="0070121C" w:rsidRDefault="0070121C">
      <w:pPr>
        <w:pStyle w:val="Body"/>
        <w:rPr>
          <w:rFonts w:ascii="Times" w:eastAsia="Times" w:hAnsi="Times" w:cs="Times"/>
          <w:color w:val="404040"/>
          <w:u w:color="404040"/>
        </w:rPr>
      </w:pPr>
    </w:p>
    <w:p w:rsidR="0070121C" w:rsidRDefault="00E21D46">
      <w:pPr>
        <w:pStyle w:val="Body"/>
        <w:jc w:val="center"/>
      </w:pPr>
      <w:r>
        <w:t>###</w:t>
      </w:r>
    </w:p>
    <w:sectPr w:rsidR="0070121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76" w:rsidRDefault="00227976">
      <w:r>
        <w:separator/>
      </w:r>
    </w:p>
  </w:endnote>
  <w:endnote w:type="continuationSeparator" w:id="0">
    <w:p w:rsidR="00227976" w:rsidRDefault="0022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CC" w:rsidRPr="003036CC" w:rsidRDefault="003036CC" w:rsidP="003036CC">
    <w:pPr>
      <w:pStyle w:val="Footer"/>
      <w:jc w:val="center"/>
      <w:rPr>
        <w:rFonts w:ascii="Century Gothic" w:hAnsi="Century Gothic"/>
        <w:sz w:val="20"/>
        <w:szCs w:val="20"/>
      </w:rPr>
    </w:pPr>
    <w:r w:rsidRPr="003036CC">
      <w:rPr>
        <w:rFonts w:ascii="Century Gothic" w:hAnsi="Century Gothic"/>
        <w:sz w:val="20"/>
        <w:szCs w:val="20"/>
      </w:rPr>
      <w:t xml:space="preserve">1 7 0  </w:t>
    </w:r>
    <w:r>
      <w:rPr>
        <w:rFonts w:ascii="Century Gothic" w:hAnsi="Century Gothic"/>
        <w:sz w:val="20"/>
        <w:szCs w:val="20"/>
      </w:rPr>
      <w:t xml:space="preserve"> S O U T H   L A   </w:t>
    </w:r>
    <w:r w:rsidRPr="003036CC">
      <w:rPr>
        <w:rFonts w:ascii="Century Gothic" w:hAnsi="Century Gothic"/>
        <w:sz w:val="20"/>
        <w:szCs w:val="20"/>
      </w:rPr>
      <w:t xml:space="preserve">B R E A  </w:t>
    </w:r>
    <w:r>
      <w:rPr>
        <w:rFonts w:ascii="Century Gothic" w:hAnsi="Century Gothic"/>
        <w:sz w:val="20"/>
        <w:szCs w:val="20"/>
      </w:rPr>
      <w:t xml:space="preserve"> </w:t>
    </w:r>
    <w:proofErr w:type="spellStart"/>
    <w:r w:rsidRPr="003036CC">
      <w:rPr>
        <w:rFonts w:ascii="Century Gothic" w:hAnsi="Century Gothic"/>
        <w:sz w:val="20"/>
        <w:szCs w:val="20"/>
      </w:rPr>
      <w:t>A</w:t>
    </w:r>
    <w:proofErr w:type="spellEnd"/>
    <w:r w:rsidRPr="003036CC">
      <w:rPr>
        <w:rFonts w:ascii="Century Gothic" w:hAnsi="Century Gothic"/>
        <w:sz w:val="20"/>
        <w:szCs w:val="20"/>
      </w:rPr>
      <w:t xml:space="preserve"> V E </w:t>
    </w:r>
    <w:r>
      <w:rPr>
        <w:rFonts w:ascii="Century Gothic" w:hAnsi="Century Gothic"/>
        <w:sz w:val="20"/>
        <w:szCs w:val="20"/>
      </w:rPr>
      <w:t xml:space="preserve">N U E,   L O </w:t>
    </w:r>
    <w:proofErr w:type="gramStart"/>
    <w:r>
      <w:rPr>
        <w:rFonts w:ascii="Century Gothic" w:hAnsi="Century Gothic"/>
        <w:sz w:val="20"/>
        <w:szCs w:val="20"/>
      </w:rPr>
      <w:t>S  A</w:t>
    </w:r>
    <w:proofErr w:type="gramEnd"/>
    <w:r>
      <w:rPr>
        <w:rFonts w:ascii="Century Gothic" w:hAnsi="Century Gothic"/>
        <w:sz w:val="20"/>
        <w:szCs w:val="20"/>
      </w:rPr>
      <w:t xml:space="preserve"> N G E L E S,   C A  9 0 0 3 6</w:t>
    </w:r>
  </w:p>
  <w:p w:rsidR="0070121C" w:rsidRDefault="007012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76" w:rsidRDefault="00227976">
      <w:r>
        <w:separator/>
      </w:r>
    </w:p>
  </w:footnote>
  <w:footnote w:type="continuationSeparator" w:id="0">
    <w:p w:rsidR="00227976" w:rsidRDefault="0022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1C" w:rsidRDefault="00E21D46">
    <w:pPr>
      <w:pStyle w:val="Header"/>
    </w:pPr>
    <w:r>
      <w:rPr>
        <w:noProof/>
      </w:rPr>
      <w:drawing>
        <wp:inline distT="0" distB="0" distL="0" distR="0">
          <wp:extent cx="4114800" cy="5864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864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1C"/>
    <w:rsid w:val="00227976"/>
    <w:rsid w:val="003036CC"/>
    <w:rsid w:val="003148B8"/>
    <w:rsid w:val="00572ADA"/>
    <w:rsid w:val="0070121C"/>
    <w:rsid w:val="00720B1F"/>
    <w:rsid w:val="00A4591E"/>
    <w:rsid w:val="00CE4864"/>
    <w:rsid w:val="00D049DA"/>
    <w:rsid w:val="00E21D46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CC67FB-2261-4CA6-9475-7D7A935D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404040"/>
      <w:u w:val="single" w:color="404040"/>
    </w:rPr>
  </w:style>
  <w:style w:type="character" w:customStyle="1" w:styleId="FooterChar">
    <w:name w:val="Footer Char"/>
    <w:basedOn w:val="DefaultParagraphFont"/>
    <w:link w:val="Footer"/>
    <w:uiPriority w:val="99"/>
    <w:rsid w:val="003036CC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2016-02-05T23:19:00Z</dcterms:created>
  <dcterms:modified xsi:type="dcterms:W3CDTF">2016-03-14T20:35:00Z</dcterms:modified>
</cp:coreProperties>
</file>